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06FB627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0DA9">
        <w:rPr>
          <w:b/>
          <w:caps/>
          <w:sz w:val="24"/>
          <w:szCs w:val="24"/>
        </w:rPr>
        <w:t>682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453E3">
        <w:rPr>
          <w:b/>
          <w:caps/>
          <w:sz w:val="24"/>
          <w:szCs w:val="24"/>
        </w:rPr>
        <w:t>dez</w:t>
      </w:r>
      <w:r w:rsidR="006B2DB3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A02BFE1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62469D0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6B2DB3">
        <w:rPr>
          <w:rFonts w:ascii="Times New Roman" w:hAnsi="Times New Roman" w:cs="Times New Roman"/>
          <w:sz w:val="24"/>
          <w:szCs w:val="24"/>
        </w:rPr>
        <w:t>50</w:t>
      </w:r>
      <w:r w:rsidR="003453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sz w:val="24"/>
          <w:szCs w:val="24"/>
        </w:rPr>
        <w:t>21</w:t>
      </w:r>
      <w:r w:rsidR="001F6970">
        <w:rPr>
          <w:rFonts w:ascii="Times New Roman" w:hAnsi="Times New Roman" w:cs="Times New Roman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sz w:val="24"/>
          <w:szCs w:val="24"/>
        </w:rPr>
        <w:t>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992D91" w14:textId="77777777" w:rsidR="00BF5EAB" w:rsidRDefault="00BF5EAB" w:rsidP="00BF5E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06893DE2" w:rsidR="000417EA" w:rsidRPr="00BF5EAB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F74AC0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61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</w:t>
      </w:r>
      <w:r w:rsidR="00626DE3">
        <w:rPr>
          <w:rFonts w:ascii="Times New Roman" w:hAnsi="Times New Roman" w:cs="Times New Roman"/>
          <w:i w:val="0"/>
          <w:iCs w:val="0"/>
          <w:sz w:val="24"/>
          <w:szCs w:val="24"/>
        </w:rPr>
        <w:t>sede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1BA0C9" w14:textId="77777777" w:rsidR="00BF5EAB" w:rsidRPr="003453E3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952FDA" w14:textId="3C1C77B0" w:rsidR="003453E3" w:rsidRDefault="003453E3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53437332"/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501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 e 22 de 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8419C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A09587" w14:textId="77777777" w:rsidR="008419CE" w:rsidRPr="008419CE" w:rsidRDefault="008419CE" w:rsidP="008419C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91D9316" w14:textId="5798C113" w:rsidR="008419CE" w:rsidRDefault="008419CE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Rodrigo Alexandre Teixeira, a realizar atividades de Diretoria no dia 20 de dezembro de 2023.</w:t>
      </w:r>
    </w:p>
    <w:p w14:paraId="69A8D8F8" w14:textId="77777777" w:rsidR="008419CE" w:rsidRPr="008419CE" w:rsidRDefault="008419CE" w:rsidP="008419C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F7C2BCB" w14:textId="130FA5CB" w:rsidR="008419CE" w:rsidRDefault="008419CE" w:rsidP="003453E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Fábio Roberto dos Santos Hortelan, a acompanhar as atividades de transição, no dia 20 de dezembro de 2023.</w:t>
      </w:r>
    </w:p>
    <w:p w14:paraId="485CD2B3" w14:textId="77777777" w:rsidR="00BF5EAB" w:rsidRPr="003453E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A4B40F9" w14:textId="5EB40B25" w:rsidR="003C3212" w:rsidRPr="00BF5EAB" w:rsidRDefault="001B0F85" w:rsidP="007728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419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453E3" w:rsidRPr="003453E3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Hortelan, Coren-MS n. 104223-ENF</w:t>
      </w:r>
      <w:r w:rsidR="00772863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F74AC0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rá no dia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6B2DB3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AA5C764" w14:textId="77777777" w:rsidR="00BF5EAB" w:rsidRPr="00772863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A815A" w14:textId="606D4761" w:rsidR="00282D62" w:rsidRPr="00BF5EAB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380DA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380D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380DA9" w:rsidRPr="003453E3">
        <w:rPr>
          <w:rFonts w:ascii="Times New Roman" w:hAnsi="Times New Roman" w:cs="Times New Roman"/>
          <w:i w:val="0"/>
          <w:iCs w:val="0"/>
          <w:sz w:val="24"/>
          <w:szCs w:val="24"/>
        </w:rPr>
        <w:t>o Conselheiro Dr. Fábio Roberto dos Santos Hortelan</w:t>
      </w:r>
      <w:r w:rsidR="00772863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72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2863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oficial, </w:t>
      </w:r>
      <w:r w:rsidR="00772863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>19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 xml:space="preserve">23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3453E3">
        <w:rPr>
          <w:rFonts w:ascii="Times New Roman" w:hAnsi="Times New Roman" w:cs="Times New Roman"/>
          <w:i w:val="0"/>
          <w:sz w:val="22"/>
          <w:szCs w:val="22"/>
        </w:rPr>
        <w:t>dez</w:t>
      </w:r>
      <w:r w:rsidR="006B2DB3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618F7931" w14:textId="77777777" w:rsidR="00BF5EAB" w:rsidRPr="00772863" w:rsidRDefault="00BF5EAB" w:rsidP="00BF5EA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38C0DFBC" w:rsidR="00687085" w:rsidRPr="00BF5EAB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7250E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911531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BF5EAB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B8C380E" w14:textId="77777777" w:rsidR="00BF5EAB" w:rsidRPr="00BF5EAB" w:rsidRDefault="00BF5EAB" w:rsidP="00BF5E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DE69C4" w14:textId="77777777" w:rsidR="00BF5EAB" w:rsidRPr="003C3212" w:rsidRDefault="00BF5EAB" w:rsidP="00BF5EA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A8DCD0A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53E3">
        <w:rPr>
          <w:rFonts w:ascii="Times New Roman" w:hAnsi="Times New Roman" w:cs="Times New Roman"/>
          <w:sz w:val="24"/>
          <w:szCs w:val="24"/>
        </w:rPr>
        <w:t>14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3453E3">
        <w:rPr>
          <w:rFonts w:ascii="Times New Roman" w:hAnsi="Times New Roman" w:cs="Times New Roman"/>
          <w:sz w:val="24"/>
          <w:szCs w:val="24"/>
        </w:rPr>
        <w:t>dez</w:t>
      </w:r>
      <w:r w:rsidR="006B2DB3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4D4D0F58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4F6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2025-10-10T01:19:00Z</cp:lastPrinted>
  <dcterms:created xsi:type="dcterms:W3CDTF">2023-12-14T13:42:00Z</dcterms:created>
  <dcterms:modified xsi:type="dcterms:W3CDTF">2025-10-10T01:19:00Z</dcterms:modified>
</cp:coreProperties>
</file>