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800947">
        <w:rPr>
          <w:b/>
          <w:caps/>
          <w:sz w:val="24"/>
          <w:szCs w:val="24"/>
        </w:rPr>
        <w:t>68</w:t>
      </w:r>
      <w:r w:rsidR="00E8693B">
        <w:rPr>
          <w:b/>
          <w:caps/>
          <w:sz w:val="24"/>
          <w:szCs w:val="24"/>
        </w:rPr>
        <w:t>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00947">
        <w:rPr>
          <w:b/>
          <w:caps/>
          <w:sz w:val="24"/>
          <w:szCs w:val="24"/>
        </w:rPr>
        <w:t>2</w:t>
      </w:r>
      <w:r w:rsidR="00E8693B">
        <w:rPr>
          <w:b/>
          <w:caps/>
          <w:sz w:val="24"/>
          <w:szCs w:val="24"/>
        </w:rPr>
        <w:t>2</w:t>
      </w:r>
      <w:r w:rsidR="007B2015">
        <w:rPr>
          <w:b/>
          <w:caps/>
          <w:sz w:val="24"/>
          <w:szCs w:val="24"/>
        </w:rPr>
        <w:t xml:space="preserve"> de </w:t>
      </w:r>
      <w:r w:rsidR="00800947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C53EAC">
        <w:rPr>
          <w:b/>
          <w:caps/>
          <w:sz w:val="24"/>
          <w:szCs w:val="24"/>
        </w:rPr>
        <w:t>9</w:t>
      </w:r>
    </w:p>
    <w:p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:rsidR="0062221B" w:rsidRDefault="00E9782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E077C4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184235">
        <w:rPr>
          <w:rFonts w:ascii="Times New Roman" w:hAnsi="Times New Roman" w:cs="Times New Roman"/>
          <w:sz w:val="24"/>
          <w:szCs w:val="24"/>
        </w:rPr>
        <w:t>Tesoureiro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2A081F" w:rsidRDefault="00453A0D" w:rsidP="002A081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58D">
        <w:rPr>
          <w:rFonts w:ascii="Times New Roman" w:hAnsi="Times New Roman" w:cs="Times New Roman"/>
          <w:sz w:val="24"/>
          <w:szCs w:val="24"/>
        </w:rPr>
        <w:t>os termos</w:t>
      </w:r>
      <w:r w:rsidR="00745CA5">
        <w:rPr>
          <w:rFonts w:ascii="Times New Roman" w:hAnsi="Times New Roman" w:cs="Times New Roman"/>
          <w:sz w:val="24"/>
          <w:szCs w:val="24"/>
        </w:rPr>
        <w:t xml:space="preserve"> da Resolução Cofen n. 565/2017, que dispõe sobre as regras e procedimentos para a Interdição Ética do exercício profissional de Enfermagem no âmbito do Sistema Cofen/Conselhos Regionais de Enfermagem</w:t>
      </w:r>
      <w:r w:rsidR="002A081F">
        <w:rPr>
          <w:rFonts w:ascii="Times New Roman" w:hAnsi="Times New Roman" w:cs="Times New Roman"/>
          <w:sz w:val="24"/>
          <w:szCs w:val="24"/>
        </w:rPr>
        <w:t>.</w:t>
      </w:r>
    </w:p>
    <w:p w:rsidR="00237B7A" w:rsidRDefault="00237B7A" w:rsidP="002A081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:rsidR="00745CA5" w:rsidRDefault="00745CA5" w:rsidP="002A081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E8693B">
        <w:rPr>
          <w:rFonts w:ascii="Times New Roman" w:hAnsi="Times New Roman" w:cs="Times New Roman"/>
          <w:sz w:val="24"/>
          <w:szCs w:val="24"/>
        </w:rPr>
        <w:t>409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E8693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37B7A" w:rsidRDefault="00237B7A" w:rsidP="002A081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800947">
        <w:rPr>
          <w:rFonts w:ascii="Times New Roman" w:hAnsi="Times New Roman" w:cs="Times New Roman"/>
          <w:sz w:val="24"/>
          <w:szCs w:val="24"/>
        </w:rPr>
        <w:t>452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800947">
        <w:rPr>
          <w:rFonts w:ascii="Times New Roman" w:hAnsi="Times New Roman" w:cs="Times New Roman"/>
          <w:sz w:val="24"/>
          <w:szCs w:val="24"/>
        </w:rPr>
        <w:t xml:space="preserve"> 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745CA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>, realizada no</w:t>
      </w:r>
      <w:r w:rsidR="0080094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80094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0947">
        <w:rPr>
          <w:rFonts w:ascii="Times New Roman" w:hAnsi="Times New Roman" w:cs="Times New Roman"/>
          <w:sz w:val="24"/>
          <w:szCs w:val="24"/>
        </w:rPr>
        <w:t>21 e 22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800947">
        <w:rPr>
          <w:rFonts w:ascii="Times New Roman" w:hAnsi="Times New Roman" w:cs="Times New Roman"/>
          <w:sz w:val="24"/>
          <w:szCs w:val="24"/>
        </w:rPr>
        <w:t>novembro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745CA5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237B7A" w:rsidRDefault="002A08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de sindicância para apurar os fatos descritos na Decisão Coren-MS n. </w:t>
      </w:r>
      <w:r w:rsidR="00E8693B">
        <w:rPr>
          <w:rFonts w:ascii="Times New Roman" w:hAnsi="Times New Roman" w:cs="Times New Roman"/>
          <w:i w:val="0"/>
          <w:iCs w:val="0"/>
          <w:sz w:val="24"/>
          <w:szCs w:val="24"/>
        </w:rPr>
        <w:t>100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/2019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237B7A" w:rsidRPr="00D91DD6" w:rsidRDefault="00237B7A" w:rsidP="00237B7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A081F" w:rsidRPr="002A081F" w:rsidRDefault="002A08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omissão instaurada no artigo anterior será composta pel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seguintes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18423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:rsidR="00D91DD6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8009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>Dr</w:t>
      </w:r>
      <w:r w:rsidR="00E8693B">
        <w:rPr>
          <w:rFonts w:ascii="Times New Roman" w:hAnsi="Times New Roman" w:cs="Times New Roman"/>
          <w:i w:val="0"/>
          <w:sz w:val="24"/>
          <w:szCs w:val="24"/>
        </w:rPr>
        <w:t>. Rodrigo Alexandre Teixeira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>, Coren-MS n.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5AD3" w:rsidRPr="00095AD3">
        <w:rPr>
          <w:rFonts w:ascii="Times New Roman" w:hAnsi="Times New Roman" w:cs="Times New Roman"/>
          <w:i w:val="0"/>
          <w:sz w:val="24"/>
          <w:szCs w:val="24"/>
        </w:rPr>
        <w:t>1</w:t>
      </w:r>
      <w:r w:rsidR="00E8693B">
        <w:rPr>
          <w:rFonts w:ascii="Times New Roman" w:hAnsi="Times New Roman" w:cs="Times New Roman"/>
          <w:i w:val="0"/>
          <w:sz w:val="24"/>
          <w:szCs w:val="24"/>
        </w:rPr>
        <w:t>23978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(Presidente);</w:t>
      </w:r>
    </w:p>
    <w:p w:rsidR="002A081F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8009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8693B">
        <w:rPr>
          <w:rFonts w:ascii="Times New Roman" w:hAnsi="Times New Roman" w:cs="Times New Roman"/>
          <w:i w:val="0"/>
          <w:sz w:val="24"/>
          <w:szCs w:val="24"/>
        </w:rPr>
        <w:t xml:space="preserve">Dra. Andrieli Aguiar Nunes, Coren-MS n. 460845 </w:t>
      </w:r>
      <w:r w:rsidR="00865667">
        <w:rPr>
          <w:rFonts w:ascii="Times New Roman" w:hAnsi="Times New Roman" w:cs="Times New Roman"/>
          <w:i w:val="0"/>
          <w:sz w:val="24"/>
          <w:szCs w:val="24"/>
        </w:rPr>
        <w:t>(Membro) e;</w:t>
      </w:r>
    </w:p>
    <w:p w:rsidR="00865667" w:rsidRDefault="00865667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E8693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3A47" w:rsidRPr="00636041">
        <w:rPr>
          <w:rFonts w:ascii="Times New Roman" w:hAnsi="Times New Roman" w:cs="Times New Roman"/>
          <w:i w:val="0"/>
          <w:sz w:val="24"/>
          <w:szCs w:val="24"/>
        </w:rPr>
        <w:t>Dr</w:t>
      </w:r>
      <w:r w:rsidR="006B0DF9">
        <w:rPr>
          <w:rFonts w:ascii="Times New Roman" w:hAnsi="Times New Roman" w:cs="Times New Roman"/>
          <w:i w:val="0"/>
          <w:sz w:val="24"/>
          <w:szCs w:val="24"/>
        </w:rPr>
        <w:t>a</w:t>
      </w:r>
      <w:r w:rsidR="00173A47" w:rsidRPr="00636041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6B0DF9">
        <w:rPr>
          <w:rFonts w:ascii="Times New Roman" w:hAnsi="Times New Roman" w:cs="Times New Roman"/>
          <w:i w:val="0"/>
          <w:sz w:val="24"/>
          <w:szCs w:val="24"/>
        </w:rPr>
        <w:t>Gislaine Alexandra Lescano</w:t>
      </w:r>
      <w:r w:rsidR="00173A47" w:rsidRPr="006360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6B0DF9">
        <w:rPr>
          <w:rFonts w:ascii="Times New Roman" w:hAnsi="Times New Roman" w:cs="Times New Roman"/>
          <w:i w:val="0"/>
          <w:iCs w:val="0"/>
          <w:sz w:val="24"/>
          <w:szCs w:val="24"/>
        </w:rPr>
        <w:t>293956</w:t>
      </w:r>
      <w:bookmarkStart w:id="0" w:name="_GoBack"/>
      <w:bookmarkEnd w:id="0"/>
      <w:r w:rsidR="00173A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42435">
        <w:rPr>
          <w:rFonts w:ascii="Times New Roman" w:hAnsi="Times New Roman" w:cs="Times New Roman"/>
          <w:i w:val="0"/>
          <w:sz w:val="24"/>
          <w:szCs w:val="24"/>
        </w:rPr>
        <w:t>Membro)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237B7A" w:rsidRPr="002A081F" w:rsidRDefault="00237B7A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62221B" w:rsidRPr="00237B7A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:rsidR="00237B7A" w:rsidRPr="00906DE3" w:rsidRDefault="00237B7A" w:rsidP="00237B7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2221B" w:rsidRPr="00237B7A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095AD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colaboradora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237B7A" w:rsidRPr="00237B7A" w:rsidRDefault="00237B7A" w:rsidP="00237B7A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2221B" w:rsidRPr="00237B7A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237B7A" w:rsidRPr="00C51793" w:rsidRDefault="00237B7A" w:rsidP="00237B7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00947">
        <w:rPr>
          <w:rFonts w:ascii="Times New Roman" w:hAnsi="Times New Roman" w:cs="Times New Roman"/>
          <w:i w:val="0"/>
          <w:sz w:val="24"/>
          <w:szCs w:val="24"/>
        </w:rPr>
        <w:t>2</w:t>
      </w:r>
      <w:r w:rsidR="00E8693B">
        <w:rPr>
          <w:rFonts w:ascii="Times New Roman" w:hAnsi="Times New Roman" w:cs="Times New Roman"/>
          <w:i w:val="0"/>
          <w:sz w:val="24"/>
          <w:szCs w:val="24"/>
        </w:rPr>
        <w:t>2</w:t>
      </w:r>
      <w:r w:rsidR="00C53EA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00947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53EAC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E97823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184235" w:rsidRDefault="00184235" w:rsidP="0018423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FE311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FE3119">
        <w:rPr>
          <w:rFonts w:ascii="Times New Roman" w:hAnsi="Times New Roman" w:cs="Times New Roman"/>
          <w:sz w:val="24"/>
          <w:szCs w:val="24"/>
        </w:rPr>
        <w:t>Cleberson dos Santos Paião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84235" w:rsidRDefault="00184235" w:rsidP="0018423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FE3119">
        <w:rPr>
          <w:rFonts w:ascii="Times New Roman" w:hAnsi="Times New Roman" w:cs="Times New Roman"/>
          <w:sz w:val="24"/>
          <w:szCs w:val="24"/>
        </w:rPr>
        <w:t>Tesoureiro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184235" w:rsidRDefault="00184235" w:rsidP="0018423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 Coren-MS n. </w:t>
      </w:r>
      <w:r w:rsidR="00FE3119">
        <w:rPr>
          <w:rFonts w:ascii="Times New Roman" w:hAnsi="Times New Roman" w:cs="Times New Roman"/>
          <w:sz w:val="24"/>
          <w:szCs w:val="24"/>
          <w:lang w:val="en-US"/>
        </w:rPr>
        <w:t>546012</w:t>
      </w:r>
    </w:p>
    <w:sectPr w:rsidR="00F824B7" w:rsidRPr="0018423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3078" w:rsidRDefault="004B3078" w:rsidP="00001480">
      <w:pPr>
        <w:spacing w:after="0" w:line="240" w:lineRule="auto"/>
      </w:pPr>
      <w:r>
        <w:separator/>
      </w:r>
    </w:p>
  </w:endnote>
  <w:endnote w:type="continuationSeparator" w:id="0">
    <w:p w:rsidR="004B3078" w:rsidRDefault="004B307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4235" w:rsidRDefault="0018423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4235" w:rsidRPr="00282966" w:rsidRDefault="0018423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173A47"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173A47">
      <w:rPr>
        <w:rFonts w:ascii="Times New Roman" w:hAnsi="Times New Roman" w:cs="Times New Roman"/>
        <w:color w:val="auto"/>
        <w:sz w:val="16"/>
        <w:szCs w:val="16"/>
      </w:rPr>
      <w:t>010-400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4235" w:rsidRPr="00282966" w:rsidRDefault="0018423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84235" w:rsidRPr="00DB3D8B" w:rsidRDefault="0018423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4235" w:rsidRPr="00E71A61" w:rsidRDefault="0018423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3078" w:rsidRDefault="004B3078" w:rsidP="00001480">
      <w:pPr>
        <w:spacing w:after="0" w:line="240" w:lineRule="auto"/>
      </w:pPr>
      <w:r>
        <w:separator/>
      </w:r>
    </w:p>
  </w:footnote>
  <w:footnote w:type="continuationSeparator" w:id="0">
    <w:p w:rsidR="004B3078" w:rsidRDefault="004B307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4235" w:rsidRDefault="0018423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4235" w:rsidRDefault="00184235" w:rsidP="002F663E">
    <w:pPr>
      <w:pStyle w:val="Cabealho"/>
    </w:pPr>
  </w:p>
  <w:p w:rsidR="00184235" w:rsidRDefault="00184235" w:rsidP="002F663E">
    <w:pPr>
      <w:pStyle w:val="Cabealho"/>
      <w:jc w:val="center"/>
    </w:pPr>
  </w:p>
  <w:p w:rsidR="00184235" w:rsidRDefault="0018423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4235" w:rsidRDefault="0018423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02F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95AD3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A47"/>
    <w:rsid w:val="00173EE1"/>
    <w:rsid w:val="00174462"/>
    <w:rsid w:val="00184007"/>
    <w:rsid w:val="00184235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37B7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B3078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94FC7"/>
    <w:rsid w:val="006A22FB"/>
    <w:rsid w:val="006B0DF9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800348"/>
    <w:rsid w:val="00800947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56DEB"/>
    <w:rsid w:val="0086068B"/>
    <w:rsid w:val="00865667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339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93B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3119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ACCF421"/>
  <w15:docId w15:val="{167A17D8-5900-4755-9951-83066BB7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F6E72-38D8-49F0-BEC7-2DB3DD579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289</Words>
  <Characters>1563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1849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11</cp:revision>
  <cp:lastPrinted>2019-11-22T18:10:00Z</cp:lastPrinted>
  <dcterms:created xsi:type="dcterms:W3CDTF">2019-02-08T12:08:00Z</dcterms:created>
  <dcterms:modified xsi:type="dcterms:W3CDTF">2019-11-29T20:39:00Z</dcterms:modified>
</cp:coreProperties>
</file>