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4A6F7FA1" w:rsidR="0003389D" w:rsidRPr="00525A9C" w:rsidRDefault="0012200F" w:rsidP="00525A9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4073B9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073B9">
        <w:rPr>
          <w:b/>
          <w:caps/>
          <w:sz w:val="24"/>
          <w:szCs w:val="24"/>
        </w:rPr>
        <w:t>13 de março de 2026</w:t>
      </w:r>
      <w:r w:rsidR="007B2015">
        <w:rPr>
          <w:b/>
          <w:caps/>
          <w:sz w:val="24"/>
          <w:szCs w:val="24"/>
        </w:rPr>
        <w:t xml:space="preserve"> </w:t>
      </w: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B727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F1BE0F9" w14:textId="77777777" w:rsidR="000B727B" w:rsidRPr="000B727B" w:rsidRDefault="000B727B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BA9B26" w14:textId="41DEF000" w:rsidR="004073B9" w:rsidRDefault="00511910" w:rsidP="004073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4073B9">
        <w:rPr>
          <w:rFonts w:ascii="Times New Roman" w:hAnsi="Times New Roman" w:cs="Times New Roman"/>
          <w:sz w:val="24"/>
          <w:szCs w:val="24"/>
        </w:rPr>
        <w:t>27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073B9">
        <w:rPr>
          <w:rFonts w:ascii="Times New Roman" w:hAnsi="Times New Roman" w:cs="Times New Roman"/>
          <w:sz w:val="24"/>
          <w:szCs w:val="24"/>
        </w:rPr>
        <w:t>, realizada nos dias 19 e 20 de fevereiro de 2026,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57F3BC" w14:textId="77777777" w:rsidR="000B727B" w:rsidRPr="004073B9" w:rsidRDefault="000B727B" w:rsidP="004073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33B8EC44" w14:textId="5BEB4D6C" w:rsidR="004073B9" w:rsidRPr="004073B9" w:rsidRDefault="004073B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28427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</w:t>
      </w:r>
      <w:bookmarkStart w:id="1" w:name="_Hlk22428421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responsável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organização </w:t>
      </w:r>
      <w:bookmarkStart w:id="2" w:name="_Hlk2242845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14ª SEMS</w:t>
      </w:r>
      <w:bookmarkEnd w:id="1"/>
      <w:bookmarkEnd w:id="2"/>
      <w:r w:rsidRPr="00402661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 com o tema: Técnica, ética e política: os pilares inegociáveis do cuidado da Enfermagem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3C80E0CC" w14:textId="77777777" w:rsidR="000B727B" w:rsidRPr="004073B9" w:rsidRDefault="000B727B" w:rsidP="004073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63930" w14:textId="44C13953" w:rsidR="0067164E" w:rsidRPr="004073B9" w:rsidRDefault="00992456" w:rsidP="004073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224284530"/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Coordenação Geral</w:t>
      </w:r>
      <w:r w:rsidRPr="00992456">
        <w:t xml:space="preserve"> </w:t>
      </w:r>
      <w:r w:rsidRPr="00992456">
        <w:rPr>
          <w:rFonts w:ascii="Times New Roman" w:hAnsi="Times New Roman" w:cs="Times New Roman"/>
          <w:i w:val="0"/>
          <w:iCs w:val="0"/>
          <w:sz w:val="24"/>
          <w:szCs w:val="24"/>
        </w:rPr>
        <w:t>pela organização da 14ª SEMS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pelas seguintes Conselheiras</w:t>
      </w:r>
      <w:bookmarkStart w:id="4" w:name="_Hlk191549239"/>
      <w:bookmarkEnd w:id="3"/>
      <w:r w:rsidR="0067164E" w:rsidRPr="004073B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4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CA543" w14:textId="2F960137" w:rsidR="004073B9" w:rsidRPr="000B727B" w:rsidRDefault="004073B9" w:rsidP="004073B9">
      <w:pPr>
        <w:pStyle w:val="PargrafodaLista"/>
        <w:spacing w:before="120" w:after="120" w:line="360" w:lineRule="auto"/>
        <w:ind w:left="1560" w:hanging="142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B727B">
        <w:rPr>
          <w:rFonts w:ascii="Times New Roman" w:hAnsi="Times New Roman" w:cs="Times New Roman"/>
          <w:i w:val="0"/>
          <w:iCs w:val="0"/>
          <w:sz w:val="24"/>
          <w:szCs w:val="24"/>
        </w:rPr>
        <w:t>- Dra. Ariane Calixto de Oliveira</w:t>
      </w:r>
      <w:r w:rsidR="005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5324627A" w14:textId="4905BCC9" w:rsidR="000B727B" w:rsidRDefault="004073B9" w:rsidP="005F089E">
      <w:pPr>
        <w:pStyle w:val="PargrafodaLista"/>
        <w:spacing w:before="120" w:after="120" w:line="360" w:lineRule="auto"/>
        <w:ind w:left="1560" w:hanging="142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B727B">
        <w:rPr>
          <w:rFonts w:ascii="Times New Roman" w:hAnsi="Times New Roman" w:cs="Times New Roman"/>
          <w:i w:val="0"/>
          <w:iCs w:val="0"/>
          <w:sz w:val="24"/>
          <w:szCs w:val="24"/>
        </w:rPr>
        <w:t>- Sra. Dayse Aparecida Clemente</w:t>
      </w:r>
      <w:r w:rsidR="005F08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135737" w14:textId="77777777" w:rsidR="005F089E" w:rsidRPr="005F089E" w:rsidRDefault="005F089E" w:rsidP="005F089E">
      <w:pPr>
        <w:pStyle w:val="PargrafodaLista"/>
        <w:spacing w:before="120" w:after="120" w:line="360" w:lineRule="auto"/>
        <w:ind w:left="1560" w:hanging="142"/>
        <w:contextualSpacing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</w:p>
    <w:p w14:paraId="485BD577" w14:textId="57A6B290" w:rsidR="00533C94" w:rsidRPr="00992456" w:rsidRDefault="00992456" w:rsidP="009924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Elaine Cristina Fernandes Baez Sarti, como Coordenadora Geral das Comissões Cientifica da 14ª SEMS.</w:t>
      </w:r>
    </w:p>
    <w:p w14:paraId="54F0C45E" w14:textId="311D208B" w:rsidR="00992456" w:rsidRPr="00992456" w:rsidRDefault="00992456" w:rsidP="009924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Comissão Cientifica da 14ª SEMS, pelos seguintes membros:</w:t>
      </w:r>
    </w:p>
    <w:p w14:paraId="6768A23F" w14:textId="27FF8B48" w:rsidR="00992456" w:rsidRPr="00992456" w:rsidRDefault="00992456" w:rsidP="0099245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456">
        <w:rPr>
          <w:rFonts w:ascii="Times New Roman" w:hAnsi="Times New Roman" w:cs="Times New Roman"/>
          <w:b/>
          <w:bCs/>
          <w:sz w:val="24"/>
          <w:szCs w:val="24"/>
        </w:rPr>
        <w:t xml:space="preserve">Membros da Comissão Científica de </w:t>
      </w:r>
      <w:r>
        <w:rPr>
          <w:rFonts w:ascii="Times New Roman" w:hAnsi="Times New Roman" w:cs="Times New Roman"/>
          <w:b/>
          <w:bCs/>
          <w:sz w:val="24"/>
          <w:szCs w:val="24"/>
        </w:rPr>
        <w:t>Campo Grande</w:t>
      </w:r>
      <w:r w:rsidRPr="00992456">
        <w:rPr>
          <w:rFonts w:ascii="Times New Roman" w:hAnsi="Times New Roman" w:cs="Times New Roman"/>
          <w:b/>
          <w:bCs/>
          <w:sz w:val="24"/>
          <w:szCs w:val="24"/>
        </w:rPr>
        <w:t>/MS:</w:t>
      </w:r>
    </w:p>
    <w:p w14:paraId="6AB0AF8D" w14:textId="0DD8BCDE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Dra. Mariana Sperotto</w:t>
      </w:r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(Membro);</w:t>
      </w:r>
    </w:p>
    <w:p w14:paraId="22CCEC8C" w14:textId="13635972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- Sra. Cristiane Renata Hoffmeister </w:t>
      </w:r>
      <w:proofErr w:type="gramStart"/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Ramires</w:t>
      </w:r>
      <w:bookmarkStart w:id="5" w:name="_Hlk224284995"/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(</w:t>
      </w:r>
      <w:proofErr w:type="gramEnd"/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Membro)</w:t>
      </w:r>
    </w:p>
    <w:bookmarkEnd w:id="5"/>
    <w:p w14:paraId="1B3F4D26" w14:textId="24CED24A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 Dr. Lucas Mendes dos Santos</w:t>
      </w:r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(Membro);</w:t>
      </w:r>
    </w:p>
    <w:p w14:paraId="63252A7D" w14:textId="65712255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eastAsia="Calibri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Dra. Elayne Cristina Barroso de Oliveira</w:t>
      </w:r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(Membro)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e</w:t>
      </w:r>
    </w:p>
    <w:p w14:paraId="37F982EC" w14:textId="5E57406E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 Dra. Priscilla Marcos Santana de Araújo</w:t>
      </w:r>
      <w:r w:rsidR="00992456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(Membro)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.</w:t>
      </w:r>
    </w:p>
    <w:p w14:paraId="0AD5B11A" w14:textId="42F7E386" w:rsidR="00455B89" w:rsidRPr="000B727B" w:rsidRDefault="00455B89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bookmarkStart w:id="6" w:name="_Hlk224285690"/>
      <w:bookmarkStart w:id="7" w:name="_Hlk224647471"/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lastRenderedPageBreak/>
        <w:t xml:space="preserve">Membros da Comissão Científica de </w:t>
      </w:r>
      <w:bookmarkEnd w:id="6"/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Três Lagoas/MS:</w:t>
      </w:r>
    </w:p>
    <w:bookmarkEnd w:id="7"/>
    <w:p w14:paraId="5DA45341" w14:textId="4D7E12AB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 Dr. Wilson Brum Trindade Junior</w:t>
      </w:r>
      <w:r w:rsidR="00455B89"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;</w:t>
      </w:r>
    </w:p>
    <w:p w14:paraId="4761E7C5" w14:textId="5A7B689C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-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Sra. Ana Maria Alves da Silva;</w:t>
      </w:r>
    </w:p>
    <w:p w14:paraId="20837155" w14:textId="453398BC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-Dr. </w:t>
      </w:r>
      <w:r w:rsidR="00992456"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Antônio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Carlos Germanos e</w:t>
      </w:r>
    </w:p>
    <w:p w14:paraId="48A88A8A" w14:textId="2584409A" w:rsidR="00533C94" w:rsidRPr="000B727B" w:rsidRDefault="00533C94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-Dra. Sueli Santiago.</w:t>
      </w:r>
    </w:p>
    <w:p w14:paraId="20BB6B5A" w14:textId="77777777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1DF5338B" w14:textId="77EEDBF7" w:rsidR="00455B89" w:rsidRPr="000B727B" w:rsidRDefault="00455B89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Membros da Comissão Científica de</w:t>
      </w:r>
      <w:r w:rsidR="000B727B"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Dourados/MS:</w:t>
      </w:r>
    </w:p>
    <w:p w14:paraId="6E0F67E7" w14:textId="64D691C3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- 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Dra. Karine Gomes Jarcem;</w:t>
      </w:r>
    </w:p>
    <w:p w14:paraId="01A98A4D" w14:textId="16A2CFDE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-Sra. Maira Antonia Ferreira de Oliveira e</w:t>
      </w:r>
    </w:p>
    <w:p w14:paraId="4EA7FC59" w14:textId="18A24191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 Dra. Iara Beatriz Andrade de Sousa.</w:t>
      </w:r>
    </w:p>
    <w:p w14:paraId="6A8E9013" w14:textId="77777777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173D6B8E" w14:textId="351DCA53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Membros da Comissão Científica de Corumbá/MS:</w:t>
      </w:r>
    </w:p>
    <w:p w14:paraId="782FEDC4" w14:textId="7F0D2BF2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-</w:t>
      </w: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 xml:space="preserve"> Dra. Virna Liza Pereira Chaves Hildebrand e</w:t>
      </w:r>
    </w:p>
    <w:p w14:paraId="3F2970DF" w14:textId="5D2834B5" w:rsidR="00525A9C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</w:pPr>
      <w:r w:rsidRPr="000B727B">
        <w:rPr>
          <w:rFonts w:ascii="Times New Roman" w:eastAsia="Calibri" w:hAnsi="Times New Roman" w:cs="Times New Roman"/>
          <w:i w:val="0"/>
          <w:iCs w:val="0"/>
          <w:kern w:val="2"/>
          <w:sz w:val="22"/>
          <w:szCs w:val="22"/>
          <w:lang w:eastAsia="en-US"/>
          <w14:ligatures w14:val="standardContextual"/>
        </w:rPr>
        <w:t>- Sra. Cristiane Renata Hoffmeister Ramires.</w:t>
      </w:r>
    </w:p>
    <w:p w14:paraId="0AD27102" w14:textId="77777777" w:rsidR="000B727B" w:rsidRPr="000B727B" w:rsidRDefault="000B727B" w:rsidP="000B727B">
      <w:pPr>
        <w:pStyle w:val="PargrafodaLista"/>
        <w:spacing w:before="120" w:after="120" w:line="360" w:lineRule="auto"/>
        <w:ind w:left="0"/>
        <w:contextualSpacing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05F8A2F6" w14:textId="2B098A98" w:rsidR="005F089E" w:rsidRPr="005F089E" w:rsidRDefault="005F08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responsável pela </w:t>
      </w:r>
      <w:bookmarkStart w:id="8" w:name="_Hlk224287988"/>
      <w:r w:rsidRPr="005F089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3ª Corrida da Enfermagem.</w:t>
      </w:r>
      <w:bookmarkEnd w:id="8"/>
    </w:p>
    <w:p w14:paraId="0A0FA19A" w14:textId="3F75048C" w:rsidR="005F089E" w:rsidRPr="00F2465C" w:rsidRDefault="005F08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7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4073B9">
        <w:rPr>
          <w:rFonts w:ascii="Times New Roman" w:hAnsi="Times New Roman" w:cs="Times New Roman"/>
          <w:i w:val="0"/>
          <w:iCs w:val="0"/>
          <w:sz w:val="24"/>
          <w:szCs w:val="24"/>
        </w:rPr>
        <w:t>omissão responsável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>organização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3ª Corrida da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durante a 14ª SEMS,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composta pelos seguintes conselheiros e empregados públicos: </w:t>
      </w:r>
    </w:p>
    <w:p w14:paraId="4F04D640" w14:textId="77777777" w:rsidR="00F2465C" w:rsidRPr="005F089E" w:rsidRDefault="00F2465C" w:rsidP="00F246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930EA0" w14:textId="248B211B" w:rsidR="005F089E" w:rsidRDefault="005F089E" w:rsidP="005F08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4D1C74" w14:textId="59B7484E" w:rsidR="005F089E" w:rsidRDefault="005F089E" w:rsidP="005F08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C48C5E" w14:textId="647F83CB" w:rsidR="005F089E" w:rsidRDefault="005F089E" w:rsidP="005F08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</w:p>
    <w:p w14:paraId="5C8B2913" w14:textId="4599D4A9" w:rsidR="005F089E" w:rsidRDefault="005F089E" w:rsidP="005F08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</w:p>
    <w:p w14:paraId="1417C735" w14:textId="4CDB9465" w:rsidR="005F089E" w:rsidRDefault="005F089E" w:rsidP="005F089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1939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Pr="005F08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D2F510" w14:textId="77777777" w:rsidR="005F089E" w:rsidRPr="004E747A" w:rsidRDefault="005F089E" w:rsidP="004E747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C82EC" w14:textId="5BD754AE" w:rsidR="004E747A" w:rsidRPr="000915D1" w:rsidRDefault="001939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Designa a equipe de acompanhamento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pelos </w:t>
      </w:r>
      <w:r w:rsidR="004E747A" w:rsidRPr="004E747A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>Processos Licitatórios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, foram designad</w:t>
      </w:r>
      <w:r w:rsidR="00D06082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as as Conselheiras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Dra. Ariane Calixto de Oliveira </w:t>
      </w:r>
      <w:r w:rsidR="00D06082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e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Dra. Elaine Cristina Fernandes Baez Sarti e o empregado público Sr. Eder Ribeiro.</w:t>
      </w:r>
    </w:p>
    <w:p w14:paraId="66C37361" w14:textId="77777777" w:rsidR="000915D1" w:rsidRPr="004E747A" w:rsidRDefault="000915D1" w:rsidP="000915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30474" w14:textId="4AAA9C9F" w:rsidR="000915D1" w:rsidRPr="000915D1" w:rsidRDefault="0019397F" w:rsidP="000915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lastRenderedPageBreak/>
        <w:t xml:space="preserve">Designar Comissão de acompanhamento nas </w:t>
      </w:r>
      <w:proofErr w:type="gramStart"/>
      <w:r w:rsidR="004E747A" w:rsidRPr="004E747A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>Divulgaç</w:t>
      </w:r>
      <w:r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ões </w:t>
      </w:r>
      <w:r w:rsidR="004E747A" w:rsidRPr="004E747A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>,</w:t>
      </w:r>
      <w:proofErr w:type="gramEnd"/>
      <w:r w:rsidR="004E747A" w:rsidRPr="004E747A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Comunicação e Captação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, foram </w:t>
      </w:r>
      <w:r w:rsidR="00D06082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designados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o</w:t>
      </w:r>
      <w:r w:rsidR="00D06082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="00D06082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Conselheiro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Dr.</w:t>
      </w:r>
      <w:proofErr w:type="gramEnd"/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Wilson Brum Trindade Junior e o empregado público Sr. Audemir Menegaço Guimarães Lima.</w:t>
      </w:r>
    </w:p>
    <w:p w14:paraId="13CA3654" w14:textId="77777777" w:rsidR="000915D1" w:rsidRPr="000915D1" w:rsidRDefault="000915D1" w:rsidP="000915D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9BA6C" w14:textId="1F426187" w:rsidR="004E747A" w:rsidRPr="000915D1" w:rsidRDefault="001939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Designar o</w:t>
      </w:r>
      <w:r w:rsid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s responsáveis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pela </w:t>
      </w:r>
      <w:r w:rsidR="004E747A" w:rsidRPr="004E747A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>Infraestrutura e Produção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são os Conselheiros </w:t>
      </w:r>
      <w:r w:rsidR="004E747A" w:rsidRPr="004E747A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Dr. Fábio Roberto dos Santos Hortelan e Dra. Karine Gomes Jarcem, com apoio dos empregados públicos Sr. Patrício Cardoso Feliz, Sr. João Paulo Ferreira, Sr. Francisco de Souza Rosa e Dr. Lucas Mendes dos Santos.</w:t>
      </w:r>
    </w:p>
    <w:p w14:paraId="308D53F3" w14:textId="77777777" w:rsidR="000915D1" w:rsidRPr="000915D1" w:rsidRDefault="000915D1" w:rsidP="000915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4CF5F" w14:textId="4068D7A7" w:rsidR="000915D1" w:rsidRPr="000915D1" w:rsidRDefault="001939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Designar os</w:t>
      </w:r>
      <w:r w:rsid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responsáveis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para acompanhamento das </w:t>
      </w:r>
      <w:r w:rsidR="000915D1" w:rsidRPr="000915D1">
        <w:rPr>
          <w:rFonts w:ascii="Times New Roman" w:eastAsia="Calibri" w:hAnsi="Times New Roman" w:cs="Times New Roman"/>
          <w:b/>
          <w:bCs/>
          <w:i w:val="0"/>
          <w:iCs w:val="0"/>
          <w:kern w:val="2"/>
          <w:sz w:val="24"/>
          <w:szCs w:val="24"/>
          <w:lang w:eastAsia="en-US"/>
          <w14:ligatures w14:val="standardContextual"/>
        </w:rPr>
        <w:t>Inscrições, Credenciamento e Cerimonial</w:t>
      </w:r>
      <w:r w:rsidR="000915D1" w:rsidRP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são a </w:t>
      </w:r>
      <w:r w:rsidR="000915D1" w:rsidRP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Sra. Paula Fernanda de Almeida Mendes de Abreu e as empregadas públicas Sra. Meire Benites de Souza, Sra. Michele Isis Silva Miyoshi </w:t>
      </w:r>
      <w:r w:rsidRP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Felício</w:t>
      </w:r>
      <w:r w:rsidR="000915D1" w:rsidRP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 e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 xml:space="preserve">Colaboradora </w:t>
      </w:r>
      <w:r w:rsidR="000915D1" w:rsidRP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Dra. Mariana Sperotto</w:t>
      </w:r>
      <w:r w:rsidR="000915D1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7B78C939" w14:textId="77777777" w:rsidR="000915D1" w:rsidRPr="004E747A" w:rsidRDefault="000915D1" w:rsidP="000915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D38E27" w14:textId="0DEA30C4" w:rsidR="000915D1" w:rsidRPr="000915D1" w:rsidRDefault="00D835B1" w:rsidP="000915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40DE1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4ED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1B4ED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B4ED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07AE42" w14:textId="107EA041" w:rsidR="00BA061A" w:rsidRPr="000B727B" w:rsidRDefault="00DD6B19" w:rsidP="000B72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073B9">
        <w:rPr>
          <w:rFonts w:ascii="Times New Roman" w:hAnsi="Times New Roman" w:cs="Times New Roman"/>
          <w:i w:val="0"/>
          <w:sz w:val="24"/>
          <w:szCs w:val="24"/>
        </w:rPr>
        <w:t>13 de março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4073B9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793888" w14:textId="77777777" w:rsidR="0019397F" w:rsidRDefault="0019397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4EDA7D" w14:textId="77777777" w:rsidR="0019397F" w:rsidRDefault="0019397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58694A" w14:textId="77777777" w:rsidR="000915D1" w:rsidRDefault="000915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15D1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B727B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397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4EDF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3B9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5B89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E747A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25A9C"/>
    <w:rsid w:val="00533C94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089E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273B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BF1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3C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456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525D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527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082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46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AD4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573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9</cp:revision>
  <cp:lastPrinted>2026-03-17T17:49:00Z</cp:lastPrinted>
  <dcterms:created xsi:type="dcterms:W3CDTF">2026-03-13T12:42:00Z</dcterms:created>
  <dcterms:modified xsi:type="dcterms:W3CDTF">2026-03-17T17:53:00Z</dcterms:modified>
</cp:coreProperties>
</file>