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74C0" w14:textId="5D4E638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2B47B9">
        <w:rPr>
          <w:b/>
          <w:caps/>
          <w:sz w:val="24"/>
          <w:szCs w:val="24"/>
        </w:rPr>
        <w:t>129</w:t>
      </w:r>
      <w:r w:rsidRPr="00113914">
        <w:rPr>
          <w:b/>
          <w:caps/>
          <w:sz w:val="24"/>
          <w:szCs w:val="24"/>
        </w:rPr>
        <w:t xml:space="preserve"> de </w:t>
      </w:r>
      <w:r w:rsidR="00F702A4">
        <w:rPr>
          <w:b/>
          <w:caps/>
          <w:sz w:val="24"/>
          <w:szCs w:val="24"/>
        </w:rPr>
        <w:t>2</w:t>
      </w:r>
      <w:r w:rsidR="002B47B9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2B47B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B47B9">
        <w:rPr>
          <w:b/>
          <w:caps/>
          <w:sz w:val="24"/>
          <w:szCs w:val="24"/>
        </w:rPr>
        <w:t>2026</w:t>
      </w:r>
    </w:p>
    <w:p w14:paraId="4614B32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3A75D8C" w14:textId="77777777" w:rsidR="002B47B9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47B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7B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2B47B9" w:rsidRPr="002B47B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3AF50361" w14:textId="41ADDF75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79" w:rsidRPr="00E34079">
        <w:rPr>
          <w:rFonts w:ascii="Times New Roman" w:hAnsi="Times New Roman" w:cs="Times New Roman"/>
          <w:sz w:val="24"/>
          <w:szCs w:val="24"/>
        </w:rPr>
        <w:t>a Decisão Cofen nº 119/2024 de 24 de junho de 2024, que a aprova a Decisão Coren-MS n. 013/2024, que aprova o novo Regimento Interno do Conselho Regional de Enfermagem de Mato Grosso do Sul</w:t>
      </w:r>
      <w:r w:rsidR="00E340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8F6924" w14:textId="208A3FA5" w:rsidR="007869F1" w:rsidRPr="008705D9" w:rsidRDefault="00E3407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340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Start w:id="0" w:name="_Hlk224918961"/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29391199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SSP/SP e CPF n. 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904.793.861-53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gratificada de Chefia 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Setor de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C1802A" w14:textId="020B93F3" w:rsidR="008705D9" w:rsidRPr="00946A51" w:rsidRDefault="00E3407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>
        <w:rPr>
          <w:rFonts w:ascii="Times New Roman" w:hAnsi="Times New Roman" w:cs="Times New Roman"/>
          <w:i w:val="0"/>
          <w:sz w:val="24"/>
          <w:szCs w:val="24"/>
        </w:rPr>
        <w:t>, f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5EAF49" w14:textId="3646A95F" w:rsidR="009D164A" w:rsidRPr="00906DE3" w:rsidRDefault="00E3407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a partir do dia 01 de abril de 2026.</w:t>
      </w:r>
    </w:p>
    <w:p w14:paraId="4619C381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6E028E" w14:textId="11ACA4C6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702A4">
        <w:rPr>
          <w:rFonts w:ascii="Times New Roman" w:hAnsi="Times New Roman" w:cs="Times New Roman"/>
          <w:i w:val="0"/>
          <w:sz w:val="24"/>
          <w:szCs w:val="24"/>
        </w:rPr>
        <w:t>2</w:t>
      </w:r>
      <w:r w:rsidR="00E34079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079">
        <w:rPr>
          <w:rFonts w:ascii="Times New Roman" w:hAnsi="Times New Roman" w:cs="Times New Roman"/>
          <w:i w:val="0"/>
          <w:sz w:val="24"/>
          <w:szCs w:val="24"/>
        </w:rPr>
        <w:t>março de 2026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4E17E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A94615" w14:textId="77777777" w:rsidR="00F702A4" w:rsidRDefault="00F702A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F2DEA5" w14:textId="77777777" w:rsidR="00A777EC" w:rsidRPr="00A26659" w:rsidRDefault="00A777E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5D3AC4" w14:textId="273A08C3" w:rsidR="00F702A4" w:rsidRPr="00F702A4" w:rsidRDefault="00F702A4" w:rsidP="00E3407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1A4578F" w14:textId="786EE998" w:rsidR="00F702A4" w:rsidRPr="00F702A4" w:rsidRDefault="00F702A4" w:rsidP="00E3407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8BFC113" w14:textId="5204545E" w:rsidR="00F702A4" w:rsidRPr="00F702A4" w:rsidRDefault="00F702A4" w:rsidP="00E3407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43F87293" w14:textId="0F5EAB41" w:rsidR="00F824B7" w:rsidRPr="002209DB" w:rsidRDefault="00F824B7" w:rsidP="00E34079">
      <w:pPr>
        <w:tabs>
          <w:tab w:val="left" w:pos="3765"/>
        </w:tabs>
        <w:spacing w:after="0" w:line="240" w:lineRule="auto"/>
        <w:jc w:val="center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C348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09D21C02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81E1" w14:textId="77777777" w:rsidR="00E34079" w:rsidRPr="001D0DC6" w:rsidRDefault="00E34079" w:rsidP="00E3407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" w:name="_Hlk136956983"/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7D8A427" w14:textId="77777777" w:rsidR="00E34079" w:rsidRPr="001D0DC6" w:rsidRDefault="00E34079" w:rsidP="00E3407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3D1E391F" w14:textId="77777777" w:rsidR="00E34079" w:rsidRPr="001D0DC6" w:rsidRDefault="00E34079" w:rsidP="00E3407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7D940" wp14:editId="42D646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36F4C8" w14:textId="77777777" w:rsidR="00E34079" w:rsidRDefault="00E34079" w:rsidP="00E340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77D9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836F4C8" w14:textId="77777777" w:rsidR="00E34079" w:rsidRDefault="00E34079" w:rsidP="00E340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B8222A4" w14:textId="77777777" w:rsidR="00E34079" w:rsidRDefault="00E34079" w:rsidP="00E3407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bookmarkEnd w:id="1"/>
  </w:p>
  <w:p w14:paraId="15F0AA16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5057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5562871E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B394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169FA0" wp14:editId="17F6A30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0F26E" w14:textId="77777777" w:rsidR="00EA46B9" w:rsidRDefault="00EA46B9" w:rsidP="002F663E">
    <w:pPr>
      <w:pStyle w:val="Cabealho"/>
    </w:pPr>
  </w:p>
  <w:p w14:paraId="5D81529B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54AECD5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6C9020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9548979">
    <w:abstractNumId w:val="3"/>
  </w:num>
  <w:num w:numId="2" w16cid:durableId="950546993">
    <w:abstractNumId w:val="4"/>
  </w:num>
  <w:num w:numId="3" w16cid:durableId="1685739005">
    <w:abstractNumId w:val="1"/>
  </w:num>
  <w:num w:numId="4" w16cid:durableId="1799225883">
    <w:abstractNumId w:val="7"/>
  </w:num>
  <w:num w:numId="5" w16cid:durableId="1792360509">
    <w:abstractNumId w:val="6"/>
  </w:num>
  <w:num w:numId="6" w16cid:durableId="1736123183">
    <w:abstractNumId w:val="8"/>
  </w:num>
  <w:num w:numId="7" w16cid:durableId="292252638">
    <w:abstractNumId w:val="0"/>
  </w:num>
  <w:num w:numId="8" w16cid:durableId="363409497">
    <w:abstractNumId w:val="2"/>
  </w:num>
  <w:num w:numId="9" w16cid:durableId="1223062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0C4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B47B9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61A4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777EC"/>
    <w:rsid w:val="00A8408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D5F3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34079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2A4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03770835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3FE4-2678-4D03-BF20-C2A7A2F7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2019-08-16T19:24:00Z</cp:lastPrinted>
  <dcterms:created xsi:type="dcterms:W3CDTF">2026-03-20T21:02:00Z</dcterms:created>
  <dcterms:modified xsi:type="dcterms:W3CDTF">2026-03-20T21:12:00Z</dcterms:modified>
</cp:coreProperties>
</file>