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CF7" w14:textId="77777777" w:rsidR="00B20316" w:rsidRDefault="00B20316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E6432CB" w14:textId="72F800EE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B20316">
        <w:rPr>
          <w:b/>
          <w:caps/>
          <w:sz w:val="24"/>
          <w:szCs w:val="24"/>
        </w:rPr>
        <w:t>1</w:t>
      </w:r>
      <w:r w:rsidR="005F4E1D">
        <w:rPr>
          <w:b/>
          <w:caps/>
          <w:sz w:val="24"/>
          <w:szCs w:val="24"/>
        </w:rPr>
        <w:t>33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5F4E1D">
        <w:rPr>
          <w:b/>
          <w:caps/>
          <w:sz w:val="24"/>
          <w:szCs w:val="24"/>
        </w:rPr>
        <w:t>25</w:t>
      </w:r>
      <w:r w:rsidRPr="000E6D1D">
        <w:rPr>
          <w:b/>
          <w:caps/>
          <w:sz w:val="24"/>
          <w:szCs w:val="24"/>
        </w:rPr>
        <w:t xml:space="preserve"> de </w:t>
      </w:r>
      <w:r w:rsidR="00B20316">
        <w:rPr>
          <w:b/>
          <w:caps/>
          <w:sz w:val="24"/>
          <w:szCs w:val="24"/>
        </w:rPr>
        <w:t>março</w:t>
      </w:r>
      <w:r w:rsidRPr="000E6D1D">
        <w:rPr>
          <w:b/>
          <w:caps/>
          <w:sz w:val="24"/>
          <w:szCs w:val="24"/>
        </w:rPr>
        <w:t xml:space="preserve"> de 202</w:t>
      </w:r>
      <w:r w:rsidR="000317B7">
        <w:rPr>
          <w:b/>
          <w:caps/>
          <w:sz w:val="24"/>
          <w:szCs w:val="24"/>
        </w:rPr>
        <w:t>6</w:t>
      </w:r>
    </w:p>
    <w:p w14:paraId="1600F2B6" w14:textId="307CB3B5" w:rsidR="00F77EDE" w:rsidRPr="007A116B" w:rsidRDefault="00073564" w:rsidP="009C00B5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 xml:space="preserve">conferidas pela Lei nº. 5.905 de 12 de julho de 1973 e pelo Regimento Interno da Autarquia, homologado pela </w:t>
      </w:r>
      <w:r w:rsidR="00F77EDE" w:rsidRPr="007A116B">
        <w:rPr>
          <w:rFonts w:ascii="Times New Roman" w:eastAsia="Times New Roman" w:hAnsi="Times New Roman" w:cs="Times New Roman"/>
          <w:sz w:val="24"/>
          <w:szCs w:val="24"/>
          <w:lang w:eastAsia="pt-BR"/>
        </w:rPr>
        <w:t>Decisão Cofen n. 124/2021 de 11 de agosto de 2021;</w:t>
      </w:r>
    </w:p>
    <w:p w14:paraId="53315E16" w14:textId="194D5627" w:rsidR="003E76FF" w:rsidRPr="000E6D1D" w:rsidRDefault="0067164E" w:rsidP="009C00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2AB97225" w:rsidR="00CA7E3D" w:rsidRDefault="003E76FF" w:rsidP="009C00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desligamento de </w:t>
      </w:r>
      <w:r w:rsidR="00C97767">
        <w:rPr>
          <w:rFonts w:ascii="Times New Roman" w:hAnsi="Times New Roman" w:cs="Times New Roman"/>
          <w:bCs/>
          <w:sz w:val="24"/>
          <w:szCs w:val="24"/>
        </w:rPr>
        <w:t xml:space="preserve">uma das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Colaborador</w:t>
      </w:r>
      <w:r w:rsidR="00C97767">
        <w:rPr>
          <w:rFonts w:ascii="Times New Roman" w:hAnsi="Times New Roman" w:cs="Times New Roman"/>
          <w:bCs/>
          <w:sz w:val="24"/>
          <w:szCs w:val="24"/>
        </w:rPr>
        <w:t>a</w:t>
      </w:r>
      <w:r w:rsidR="00DD6BD1">
        <w:rPr>
          <w:rFonts w:ascii="Times New Roman" w:hAnsi="Times New Roman" w:cs="Times New Roman"/>
          <w:bCs/>
          <w:sz w:val="24"/>
          <w:szCs w:val="24"/>
        </w:rPr>
        <w:t>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659F9C9D" w:rsidR="00A53C16" w:rsidRPr="00CA7E3D" w:rsidRDefault="00A53C16" w:rsidP="009C00B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445769">
        <w:rPr>
          <w:rFonts w:ascii="Times New Roman" w:hAnsi="Times New Roman" w:cs="Times New Roman"/>
          <w:sz w:val="24"/>
          <w:szCs w:val="24"/>
        </w:rPr>
        <w:t>08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E955F1">
        <w:rPr>
          <w:rFonts w:ascii="Times New Roman" w:hAnsi="Times New Roman" w:cs="Times New Roman"/>
          <w:sz w:val="24"/>
          <w:szCs w:val="24"/>
        </w:rPr>
        <w:t>6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22C1A7D0" w:rsidR="00145988" w:rsidRPr="000E6D1D" w:rsidRDefault="00145988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3334197"/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5769">
        <w:rPr>
          <w:rFonts w:ascii="Times New Roman" w:hAnsi="Times New Roman" w:cs="Times New Roman"/>
          <w:i w:val="0"/>
          <w:iCs w:val="0"/>
          <w:sz w:val="24"/>
          <w:szCs w:val="24"/>
        </w:rPr>
        <w:t>59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19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fevere</w:t>
      </w:r>
      <w:r w:rsidR="00CB167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955F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bookmarkEnd w:id="0"/>
    <w:p w14:paraId="67D2CCBE" w14:textId="2C869C8E" w:rsidR="00626759" w:rsidRDefault="005826D9" w:rsidP="00626759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742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2675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26759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FF36F2" w:rsidRPr="00FF36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6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Matheus Moura Martins, </w:t>
      </w:r>
      <w:r w:rsidR="00FF36F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FF36F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F36F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FF36F2">
        <w:rPr>
          <w:rFonts w:ascii="Times New Roman" w:hAnsi="Times New Roman" w:cs="Times New Roman"/>
          <w:i w:val="0"/>
          <w:iCs w:val="0"/>
          <w:sz w:val="24"/>
          <w:szCs w:val="24"/>
        </w:rPr>
        <w:t>n° 599507</w:t>
      </w:r>
      <w:r w:rsidR="00FF36F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F36F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6267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759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(Coordenador)</w:t>
      </w:r>
      <w:r w:rsidR="0062675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D058053" w14:textId="77777777" w:rsidR="00626759" w:rsidRPr="0098695B" w:rsidRDefault="00626759" w:rsidP="00626759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r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Gabriel Melgarejo Pungilo, Coren-MS n. 2142392-TE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DC9084E" w14:textId="3E913517" w:rsidR="005826D9" w:rsidRPr="00D7421C" w:rsidRDefault="00626759" w:rsidP="00626759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Fabrício Bezerra de Oliveira, Coren-MS n. 384647-TE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9C00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C00B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319F1548" w:rsidR="008F499D" w:rsidRPr="006B37E4" w:rsidRDefault="005826D9" w:rsidP="009C00B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E1D">
        <w:rPr>
          <w:rFonts w:ascii="Times New Roman" w:hAnsi="Times New Roman" w:cs="Times New Roman"/>
          <w:i w:val="0"/>
          <w:sz w:val="24"/>
          <w:szCs w:val="24"/>
        </w:rPr>
        <w:t>25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0317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3E4B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3E4BD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7B7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5A4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836"/>
    <w:rsid w:val="00237DA2"/>
    <w:rsid w:val="0024127A"/>
    <w:rsid w:val="00243622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0AB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639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6ED7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4BDB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3F77FC"/>
    <w:rsid w:val="00401350"/>
    <w:rsid w:val="004021B4"/>
    <w:rsid w:val="00410A1D"/>
    <w:rsid w:val="0041141B"/>
    <w:rsid w:val="00417DA1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5769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B3AD9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4E1D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6759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3C44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116B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2EF8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0B5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316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97767"/>
    <w:rsid w:val="00CA21F3"/>
    <w:rsid w:val="00CA38E7"/>
    <w:rsid w:val="00CA3E41"/>
    <w:rsid w:val="00CA577B"/>
    <w:rsid w:val="00CA5F4E"/>
    <w:rsid w:val="00CA7E3D"/>
    <w:rsid w:val="00CB1679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0238"/>
    <w:rsid w:val="00D61188"/>
    <w:rsid w:val="00D632C5"/>
    <w:rsid w:val="00D63957"/>
    <w:rsid w:val="00D64B96"/>
    <w:rsid w:val="00D72F54"/>
    <w:rsid w:val="00D73D29"/>
    <w:rsid w:val="00D7421C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2608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955F1"/>
    <w:rsid w:val="00EA505A"/>
    <w:rsid w:val="00EA63FF"/>
    <w:rsid w:val="00EA6C16"/>
    <w:rsid w:val="00EB41C3"/>
    <w:rsid w:val="00EB49B2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1C76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36F2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269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139</cp:revision>
  <cp:lastPrinted>2025-03-07T14:00:00Z</cp:lastPrinted>
  <dcterms:created xsi:type="dcterms:W3CDTF">2024-07-09T13:18:00Z</dcterms:created>
  <dcterms:modified xsi:type="dcterms:W3CDTF">2026-03-25T20:07:00Z</dcterms:modified>
</cp:coreProperties>
</file>