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8CF7" w14:textId="77777777" w:rsidR="00B20316" w:rsidRDefault="00B20316" w:rsidP="00743684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5E6432CB" w14:textId="14B83997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B20316">
        <w:rPr>
          <w:b/>
          <w:caps/>
          <w:sz w:val="24"/>
          <w:szCs w:val="24"/>
        </w:rPr>
        <w:t>1</w:t>
      </w:r>
      <w:r w:rsidR="00FB3B0D">
        <w:rPr>
          <w:b/>
          <w:caps/>
          <w:sz w:val="24"/>
          <w:szCs w:val="24"/>
        </w:rPr>
        <w:t>4</w:t>
      </w:r>
      <w:r w:rsidR="00B20316">
        <w:rPr>
          <w:b/>
          <w:caps/>
          <w:sz w:val="24"/>
          <w:szCs w:val="24"/>
        </w:rPr>
        <w:t>6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FB3B0D">
        <w:rPr>
          <w:b/>
          <w:caps/>
          <w:sz w:val="24"/>
          <w:szCs w:val="24"/>
        </w:rPr>
        <w:t>06</w:t>
      </w:r>
      <w:r w:rsidRPr="000E6D1D">
        <w:rPr>
          <w:b/>
          <w:caps/>
          <w:sz w:val="24"/>
          <w:szCs w:val="24"/>
        </w:rPr>
        <w:t xml:space="preserve"> de </w:t>
      </w:r>
      <w:r w:rsidR="00FB3B0D">
        <w:rPr>
          <w:b/>
          <w:caps/>
          <w:sz w:val="24"/>
          <w:szCs w:val="24"/>
        </w:rPr>
        <w:t>ABRIL</w:t>
      </w:r>
      <w:r w:rsidRPr="000E6D1D">
        <w:rPr>
          <w:b/>
          <w:caps/>
          <w:sz w:val="24"/>
          <w:szCs w:val="24"/>
        </w:rPr>
        <w:t xml:space="preserve"> de 202</w:t>
      </w:r>
      <w:r w:rsidR="000317B7">
        <w:rPr>
          <w:b/>
          <w:caps/>
          <w:sz w:val="24"/>
          <w:szCs w:val="24"/>
        </w:rPr>
        <w:t>6</w:t>
      </w:r>
    </w:p>
    <w:p w14:paraId="1600F2B6" w14:textId="307CB3B5" w:rsidR="00F77EDE" w:rsidRPr="007A116B" w:rsidRDefault="00073564" w:rsidP="00743684">
      <w:pPr>
        <w:spacing w:before="120" w:after="280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 xml:space="preserve">conferidas pela Lei nº. 5.905 de 12 de julho de 1973 e pelo Regimento Interno da Autarquia, homologado pela </w:t>
      </w:r>
      <w:r w:rsidR="00F77EDE" w:rsidRPr="007A116B">
        <w:rPr>
          <w:rFonts w:ascii="Times New Roman" w:eastAsia="Times New Roman" w:hAnsi="Times New Roman" w:cs="Times New Roman"/>
          <w:sz w:val="24"/>
          <w:szCs w:val="24"/>
          <w:lang w:eastAsia="pt-BR"/>
        </w:rPr>
        <w:t>Decisão Cofen n. 124/2021 de 11 de agosto de 2021;</w:t>
      </w:r>
    </w:p>
    <w:p w14:paraId="53315E16" w14:textId="194D5627" w:rsidR="003E76FF" w:rsidRPr="000E6D1D" w:rsidRDefault="0067164E" w:rsidP="0074368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4D7C3A58" w:rsidR="00A53C16" w:rsidRPr="00CA7E3D" w:rsidRDefault="00A53C16" w:rsidP="0074368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74217F">
        <w:rPr>
          <w:rFonts w:ascii="Times New Roman" w:hAnsi="Times New Roman" w:cs="Times New Roman"/>
          <w:sz w:val="24"/>
          <w:szCs w:val="24"/>
        </w:rPr>
        <w:t>1</w:t>
      </w:r>
      <w:r w:rsidR="00046A3E">
        <w:rPr>
          <w:rFonts w:ascii="Times New Roman" w:hAnsi="Times New Roman" w:cs="Times New Roman"/>
          <w:sz w:val="24"/>
          <w:szCs w:val="24"/>
        </w:rPr>
        <w:t>5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E955F1">
        <w:rPr>
          <w:rFonts w:ascii="Times New Roman" w:hAnsi="Times New Roman" w:cs="Times New Roman"/>
          <w:sz w:val="24"/>
          <w:szCs w:val="24"/>
        </w:rPr>
        <w:t>6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5A7598E4" w:rsidR="00284B86" w:rsidRPr="00284B86" w:rsidRDefault="007919DE" w:rsidP="00743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334197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bookmarkEnd w:id="0"/>
    <w:p w14:paraId="14115367" w14:textId="77777777" w:rsidR="00D7421C" w:rsidRPr="00D7421C" w:rsidRDefault="005826D9" w:rsidP="00743684">
      <w:pPr>
        <w:pStyle w:val="PargrafodaLista"/>
        <w:spacing w:line="276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B1E78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AA68E5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D7421C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519563-ENF</w:t>
      </w: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6B1E78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1AFC6870" w14:textId="1E767846" w:rsidR="00E13D57" w:rsidRPr="00D7421C" w:rsidRDefault="00D7421C" w:rsidP="00743684">
      <w:pPr>
        <w:pStyle w:val="PargrafodaLista"/>
        <w:spacing w:line="276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826D9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A68E5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55F1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Arley Elias </w:t>
      </w:r>
      <w:proofErr w:type="spellStart"/>
      <w:r w:rsidR="00E955F1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Turatti</w:t>
      </w:r>
      <w:proofErr w:type="spellEnd"/>
      <w:r w:rsidR="00E955F1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955F1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E955F1"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490168-ENF (Membro);</w:t>
      </w:r>
    </w:p>
    <w:p w14:paraId="5DC9084E" w14:textId="5CAF14B5" w:rsidR="005826D9" w:rsidRPr="00D7421C" w:rsidRDefault="005826D9" w:rsidP="00743684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21C">
        <w:rPr>
          <w:rFonts w:ascii="Times New Roman" w:hAnsi="Times New Roman" w:cs="Times New Roman"/>
          <w:sz w:val="24"/>
          <w:szCs w:val="24"/>
        </w:rPr>
        <w:t xml:space="preserve">- </w:t>
      </w:r>
      <w:r w:rsidR="009F747B">
        <w:rPr>
          <w:rFonts w:ascii="Times New Roman" w:hAnsi="Times New Roman" w:cs="Times New Roman"/>
          <w:sz w:val="24"/>
          <w:szCs w:val="24"/>
        </w:rPr>
        <w:t xml:space="preserve">  </w:t>
      </w:r>
      <w:r w:rsidRPr="00D7421C">
        <w:rPr>
          <w:rFonts w:ascii="Times New Roman" w:hAnsi="Times New Roman" w:cs="Times New Roman"/>
          <w:sz w:val="24"/>
          <w:szCs w:val="24"/>
        </w:rPr>
        <w:t>Dr</w:t>
      </w:r>
      <w:r w:rsidR="00356ED7" w:rsidRPr="00D7421C">
        <w:rPr>
          <w:rFonts w:ascii="Times New Roman" w:hAnsi="Times New Roman" w:cs="Times New Roman"/>
          <w:sz w:val="24"/>
          <w:szCs w:val="24"/>
        </w:rPr>
        <w:t>a</w:t>
      </w:r>
      <w:r w:rsidR="001F30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F304C" w:rsidRPr="0089032D">
        <w:rPr>
          <w:rFonts w:ascii="Times New Roman" w:hAnsi="Times New Roman" w:cs="Times New Roman"/>
          <w:sz w:val="24"/>
          <w:szCs w:val="24"/>
        </w:rPr>
        <w:t>Adrielly</w:t>
      </w:r>
      <w:proofErr w:type="spellEnd"/>
      <w:r w:rsidR="001F304C" w:rsidRPr="0089032D">
        <w:rPr>
          <w:rFonts w:ascii="Times New Roman" w:hAnsi="Times New Roman" w:cs="Times New Roman"/>
          <w:sz w:val="24"/>
          <w:szCs w:val="24"/>
        </w:rPr>
        <w:t xml:space="preserve"> Vicente Arantes, </w:t>
      </w:r>
      <w:proofErr w:type="spellStart"/>
      <w:r w:rsidR="001F304C" w:rsidRPr="0089032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1F304C" w:rsidRPr="0089032D">
        <w:rPr>
          <w:rFonts w:ascii="Times New Roman" w:hAnsi="Times New Roman" w:cs="Times New Roman"/>
          <w:sz w:val="24"/>
          <w:szCs w:val="24"/>
        </w:rPr>
        <w:t xml:space="preserve"> n. 513946-ENF</w:t>
      </w:r>
      <w:r w:rsidR="00356ED7" w:rsidRPr="00D7421C">
        <w:rPr>
          <w:rFonts w:ascii="Times New Roman" w:hAnsi="Times New Roman" w:cs="Times New Roman"/>
          <w:sz w:val="24"/>
          <w:szCs w:val="24"/>
        </w:rPr>
        <w:t xml:space="preserve"> </w:t>
      </w:r>
      <w:r w:rsidRPr="00D7421C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743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743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743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743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743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743684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6821811A" w:rsidR="008F499D" w:rsidRPr="006B37E4" w:rsidRDefault="005826D9" w:rsidP="00743684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3B0D">
        <w:rPr>
          <w:rFonts w:ascii="Times New Roman" w:hAnsi="Times New Roman" w:cs="Times New Roman"/>
          <w:i w:val="0"/>
          <w:sz w:val="24"/>
          <w:szCs w:val="24"/>
        </w:rPr>
        <w:t>06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B3B0D">
        <w:rPr>
          <w:rFonts w:ascii="Times New Roman" w:hAnsi="Times New Roman" w:cs="Times New Roman"/>
          <w:i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743684">
      <w:pPr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743684">
      <w:pPr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743684">
      <w:pPr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743684">
      <w:pPr>
        <w:tabs>
          <w:tab w:val="left" w:pos="3765"/>
        </w:tabs>
        <w:spacing w:after="0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27E3A"/>
    <w:rsid w:val="000317B7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46A3E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1F304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0835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3F77FC"/>
    <w:rsid w:val="00401350"/>
    <w:rsid w:val="004021B4"/>
    <w:rsid w:val="00410A1D"/>
    <w:rsid w:val="0041141B"/>
    <w:rsid w:val="00417DA1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684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16B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B73F3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2EF8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0B5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9F747B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316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1679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421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955F1"/>
    <w:rsid w:val="00EA505A"/>
    <w:rsid w:val="00EA63FF"/>
    <w:rsid w:val="00EA6C16"/>
    <w:rsid w:val="00EB41C3"/>
    <w:rsid w:val="00EB49B2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3B0D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229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138</cp:revision>
  <cp:lastPrinted>2025-03-07T14:00:00Z</cp:lastPrinted>
  <dcterms:created xsi:type="dcterms:W3CDTF">2024-07-09T13:18:00Z</dcterms:created>
  <dcterms:modified xsi:type="dcterms:W3CDTF">2026-04-06T13:16:00Z</dcterms:modified>
</cp:coreProperties>
</file>